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4960226C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</w:t>
            </w:r>
            <w:r w:rsidR="008D6D0C"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:</w:t>
            </w:r>
            <w:r w:rsidR="008D6D0C" w:rsidRPr="00640E37">
              <w:rPr>
                <w:rFonts w:ascii="Arial" w:hAnsi="Arial" w:cs="Arial"/>
                <w:sz w:val="18"/>
                <w:szCs w:val="18"/>
              </w:rPr>
              <w:t xml:space="preserve"> DG</w:t>
            </w:r>
            <w:r w:rsidR="00B2560C" w:rsidRPr="00640E37">
              <w:rPr>
                <w:rFonts w:ascii="Arial" w:hAnsi="Arial" w:cs="Arial"/>
                <w:sz w:val="18"/>
                <w:szCs w:val="18"/>
              </w:rPr>
              <w:t>2</w:t>
            </w:r>
            <w:r w:rsidR="008D6D0C">
              <w:rPr>
                <w:rFonts w:ascii="Arial" w:hAnsi="Arial" w:cs="Arial"/>
                <w:sz w:val="18"/>
                <w:szCs w:val="18"/>
              </w:rPr>
              <w:t>6.</w:t>
            </w:r>
            <w:r w:rsidR="00404E62">
              <w:rPr>
                <w:rFonts w:ascii="Arial" w:hAnsi="Arial" w:cs="Arial"/>
                <w:sz w:val="18"/>
                <w:szCs w:val="18"/>
              </w:rPr>
              <w:t>0</w:t>
            </w:r>
            <w:r w:rsidR="00CA66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51389A42" w:rsidR="00C44CAC" w:rsidRPr="00404E62" w:rsidRDefault="00C44CAC" w:rsidP="00CA66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CA66E8" w:rsidRPr="006545D4">
              <w:rPr>
                <w:rFonts w:ascii="Arial" w:hAnsi="Arial" w:cs="Arial"/>
                <w:b/>
                <w:bCs/>
              </w:rPr>
              <w:t>Fourniture, livraison, installation et mise en service d’un Pasto-dilatomètre de trempe horizontal pour le campus arts et métiers de Metz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545D4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D6D0C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66E8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3</cp:revision>
  <cp:lastPrinted>2022-10-31T09:05:00Z</cp:lastPrinted>
  <dcterms:created xsi:type="dcterms:W3CDTF">2026-01-13T07:59:00Z</dcterms:created>
  <dcterms:modified xsi:type="dcterms:W3CDTF">2026-01-13T08:00:00Z</dcterms:modified>
</cp:coreProperties>
</file>